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1184" w:rsidRDefault="00771184">
      <w:pPr>
        <w:pStyle w:val="berschrift1"/>
        <w:rPr>
          <w:rFonts w:ascii="Arial" w:hAnsi="Arial"/>
        </w:rPr>
      </w:pPr>
      <w:bookmarkStart w:id="0" w:name="_GoBack"/>
      <w:bookmarkEnd w:id="0"/>
      <w:r>
        <w:rPr>
          <w:rFonts w:ascii="Arial" w:hAnsi="Arial"/>
        </w:rPr>
        <w:t>Gesetzliche Kündigungsfristen bei Arbeitsverhältnissen</w:t>
      </w:r>
    </w:p>
    <w:p w:rsidR="00771184" w:rsidRDefault="00771184">
      <w:pPr>
        <w:rPr>
          <w:rFonts w:ascii="Arial" w:eastAsia="MS Mincho" w:hAnsi="Arial"/>
        </w:rPr>
      </w:pPr>
    </w:p>
    <w:p w:rsidR="00771184" w:rsidRDefault="00771184">
      <w:pPr>
        <w:rPr>
          <w:rFonts w:ascii="Arial" w:eastAsia="MS Mincho" w:hAnsi="Arial"/>
        </w:rPr>
      </w:pPr>
    </w:p>
    <w:p w:rsidR="00771184" w:rsidRDefault="005150D7" w:rsidP="00425B70">
      <w:pPr>
        <w:ind w:left="357" w:hanging="357"/>
        <w:rPr>
          <w:rFonts w:ascii="Arial" w:eastAsia="MS Mincho" w:hAnsi="Arial"/>
        </w:rPr>
      </w:pPr>
      <w:r>
        <w:rPr>
          <w:rFonts w:ascii="Arial" w:eastAsia="MS Mincho" w:hAnsi="Arial"/>
        </w:rPr>
        <w:t>(1)</w:t>
      </w:r>
      <w:r>
        <w:rPr>
          <w:rFonts w:ascii="Arial" w:eastAsia="MS Mincho" w:hAnsi="Arial"/>
        </w:rPr>
        <w:tab/>
        <w:t>Das Arbeitsverhältnis eines Arbeiters oder eines Angestellten (Arbeitnehmers) kann mit einer Frist von vier Wochen zum Fünfzehnten oder zum Ende eines Kalendermonats gekündigt werden.</w:t>
      </w:r>
    </w:p>
    <w:p w:rsidR="005150D7" w:rsidRDefault="005150D7" w:rsidP="00446832">
      <w:pPr>
        <w:rPr>
          <w:rFonts w:ascii="Arial" w:eastAsia="MS Mincho" w:hAnsi="Arial"/>
        </w:rPr>
      </w:pPr>
      <w:r>
        <w:rPr>
          <w:rFonts w:ascii="Arial" w:eastAsia="MS Mincho" w:hAnsi="Arial"/>
        </w:rPr>
        <w:t>(2)</w:t>
      </w:r>
      <w:r>
        <w:rPr>
          <w:rFonts w:ascii="Arial" w:eastAsia="MS Mincho" w:hAnsi="Arial"/>
        </w:rPr>
        <w:tab/>
        <w:t>Für eine Kündigung durch den Arbeitgeber beträgt die Kündigungsfrist, wenn das Arbeitsverhältnis in dem Betrieb oder Unternehmen</w:t>
      </w:r>
    </w:p>
    <w:p w:rsidR="00771184" w:rsidRDefault="00771184">
      <w:pPr>
        <w:rPr>
          <w:rFonts w:ascii="Arial" w:eastAsia="MS Mincho" w:hAnsi="Arial"/>
        </w:rPr>
      </w:pPr>
    </w:p>
    <w:p w:rsidR="00771184" w:rsidRDefault="00771184" w:rsidP="00446832">
      <w:pPr>
        <w:rPr>
          <w:rFonts w:ascii="Arial" w:eastAsia="MS Mincho" w:hAnsi="Arial"/>
        </w:rPr>
      </w:pPr>
    </w:p>
    <w:p w:rsidR="00771184" w:rsidRDefault="00771184" w:rsidP="00446832">
      <w:pPr>
        <w:tabs>
          <w:tab w:val="left" w:pos="5670"/>
        </w:tabs>
        <w:ind w:left="2836" w:hanging="2496"/>
        <w:rPr>
          <w:rFonts w:ascii="Arial" w:eastAsia="MS Mincho" w:hAnsi="Arial"/>
        </w:rPr>
      </w:pPr>
      <w:r>
        <w:rPr>
          <w:rFonts w:ascii="Arial" w:eastAsia="MS Mincho" w:hAnsi="Arial"/>
        </w:rPr>
        <w:t>Betriebszugehörigkeit</w:t>
      </w:r>
      <w:r>
        <w:rPr>
          <w:rFonts w:ascii="Arial" w:eastAsia="MS Mincho" w:hAnsi="Arial"/>
        </w:rPr>
        <w:tab/>
        <w:t>Kündigungsfrist jeweils zum Monatsende</w:t>
      </w:r>
    </w:p>
    <w:p w:rsidR="00771184" w:rsidRDefault="00771184">
      <w:pPr>
        <w:tabs>
          <w:tab w:val="left" w:pos="4793"/>
        </w:tabs>
        <w:ind w:left="340"/>
        <w:rPr>
          <w:rFonts w:ascii="Arial" w:eastAsia="MS Mincho" w:hAnsi="Arial"/>
        </w:rPr>
      </w:pPr>
      <w:r>
        <w:rPr>
          <w:rFonts w:ascii="Arial" w:eastAsia="MS Mincho" w:hAnsi="Arial"/>
        </w:rPr>
        <w:t xml:space="preserve">10 Jahre </w:t>
      </w:r>
      <w:r>
        <w:rPr>
          <w:rFonts w:ascii="Arial" w:eastAsia="MS Mincho" w:hAnsi="Arial"/>
        </w:rPr>
        <w:tab/>
        <w:t>4 Monate</w:t>
      </w:r>
    </w:p>
    <w:p w:rsidR="00771184" w:rsidRDefault="00771184">
      <w:pPr>
        <w:tabs>
          <w:tab w:val="left" w:pos="4793"/>
        </w:tabs>
        <w:ind w:left="340"/>
        <w:rPr>
          <w:rFonts w:ascii="Arial" w:eastAsia="MS Mincho" w:hAnsi="Arial"/>
        </w:rPr>
      </w:pPr>
      <w:r>
        <w:rPr>
          <w:rFonts w:ascii="Arial" w:eastAsia="MS Mincho" w:hAnsi="Arial"/>
        </w:rPr>
        <w:t xml:space="preserve">5 Jahre </w:t>
      </w:r>
      <w:r>
        <w:rPr>
          <w:rFonts w:ascii="Arial" w:eastAsia="MS Mincho" w:hAnsi="Arial"/>
        </w:rPr>
        <w:tab/>
        <w:t>2 Monate</w:t>
      </w:r>
    </w:p>
    <w:p w:rsidR="00771184" w:rsidRDefault="00771184">
      <w:pPr>
        <w:tabs>
          <w:tab w:val="left" w:pos="4793"/>
        </w:tabs>
        <w:ind w:left="340"/>
        <w:rPr>
          <w:rFonts w:ascii="Arial" w:eastAsia="MS Mincho" w:hAnsi="Arial"/>
        </w:rPr>
      </w:pPr>
      <w:r>
        <w:rPr>
          <w:rFonts w:ascii="Arial" w:eastAsia="MS Mincho" w:hAnsi="Arial"/>
        </w:rPr>
        <w:t xml:space="preserve">2 Jahre </w:t>
      </w:r>
      <w:r>
        <w:rPr>
          <w:rFonts w:ascii="Arial" w:eastAsia="MS Mincho" w:hAnsi="Arial"/>
        </w:rPr>
        <w:tab/>
        <w:t>1 Monat</w:t>
      </w:r>
    </w:p>
    <w:p w:rsidR="00771184" w:rsidRDefault="00771184">
      <w:pPr>
        <w:tabs>
          <w:tab w:val="left" w:pos="4793"/>
        </w:tabs>
        <w:ind w:left="340"/>
        <w:rPr>
          <w:rFonts w:ascii="Arial" w:eastAsia="MS Mincho" w:hAnsi="Arial"/>
        </w:rPr>
      </w:pPr>
      <w:r>
        <w:rPr>
          <w:rFonts w:ascii="Arial" w:eastAsia="MS Mincho" w:hAnsi="Arial"/>
        </w:rPr>
        <w:t xml:space="preserve">15 Jahre </w:t>
      </w:r>
      <w:r>
        <w:rPr>
          <w:rFonts w:ascii="Arial" w:eastAsia="MS Mincho" w:hAnsi="Arial"/>
        </w:rPr>
        <w:tab/>
        <w:t>6 Monate</w:t>
      </w:r>
    </w:p>
    <w:p w:rsidR="00771184" w:rsidRDefault="00771184">
      <w:pPr>
        <w:tabs>
          <w:tab w:val="left" w:pos="4793"/>
        </w:tabs>
        <w:ind w:left="340"/>
        <w:rPr>
          <w:rFonts w:ascii="Arial" w:eastAsia="MS Mincho" w:hAnsi="Arial"/>
        </w:rPr>
      </w:pPr>
      <w:r>
        <w:rPr>
          <w:rFonts w:ascii="Arial" w:eastAsia="MS Mincho" w:hAnsi="Arial"/>
        </w:rPr>
        <w:t xml:space="preserve">20 Jahre </w:t>
      </w:r>
      <w:r>
        <w:rPr>
          <w:rFonts w:ascii="Arial" w:eastAsia="MS Mincho" w:hAnsi="Arial"/>
        </w:rPr>
        <w:tab/>
        <w:t>7 Monate</w:t>
      </w:r>
    </w:p>
    <w:p w:rsidR="00771184" w:rsidRDefault="00771184">
      <w:pPr>
        <w:tabs>
          <w:tab w:val="left" w:pos="4793"/>
        </w:tabs>
        <w:ind w:left="340"/>
        <w:rPr>
          <w:rFonts w:ascii="Arial" w:eastAsia="MS Mincho" w:hAnsi="Arial"/>
        </w:rPr>
      </w:pPr>
      <w:r>
        <w:rPr>
          <w:rFonts w:ascii="Arial" w:eastAsia="MS Mincho" w:hAnsi="Arial"/>
        </w:rPr>
        <w:t xml:space="preserve">8 Jahre </w:t>
      </w:r>
      <w:r>
        <w:rPr>
          <w:rFonts w:ascii="Arial" w:eastAsia="MS Mincho" w:hAnsi="Arial"/>
        </w:rPr>
        <w:tab/>
        <w:t>3 Monate</w:t>
      </w:r>
    </w:p>
    <w:p w:rsidR="00771184" w:rsidRDefault="00771184">
      <w:pPr>
        <w:rPr>
          <w:rFonts w:ascii="Arial" w:eastAsia="MS Mincho" w:hAnsi="Arial"/>
        </w:rPr>
      </w:pPr>
    </w:p>
    <w:p w:rsidR="00771184" w:rsidRDefault="00771184">
      <w:pPr>
        <w:rPr>
          <w:rFonts w:ascii="Arial" w:eastAsia="MS Mincho" w:hAnsi="Arial"/>
        </w:rPr>
      </w:pPr>
    </w:p>
    <w:p w:rsidR="00771184" w:rsidRDefault="005150D7">
      <w:pPr>
        <w:rPr>
          <w:rFonts w:ascii="Arial" w:eastAsia="MS Mincho" w:hAnsi="Arial"/>
        </w:rPr>
      </w:pPr>
      <w:r>
        <w:rPr>
          <w:rFonts w:ascii="Arial" w:eastAsia="MS Mincho" w:hAnsi="Arial"/>
        </w:rPr>
        <w:t>Fristlose Kündigung aus wichtigem Grund</w:t>
      </w:r>
    </w:p>
    <w:p w:rsidR="005150D7" w:rsidRDefault="005150D7">
      <w:pPr>
        <w:rPr>
          <w:rFonts w:ascii="Arial" w:eastAsia="MS Mincho" w:hAnsi="Arial"/>
        </w:rPr>
      </w:pPr>
    </w:p>
    <w:p w:rsidR="005150D7" w:rsidRDefault="005150D7" w:rsidP="005150D7">
      <w:pPr>
        <w:numPr>
          <w:ilvl w:val="0"/>
          <w:numId w:val="2"/>
        </w:numPr>
        <w:rPr>
          <w:rFonts w:ascii="Arial" w:eastAsia="MS Mincho" w:hAnsi="Arial"/>
        </w:rPr>
      </w:pPr>
      <w:r>
        <w:rPr>
          <w:rFonts w:ascii="Arial" w:eastAsia="MS Mincho" w:hAnsi="Arial"/>
        </w:rPr>
        <w:t xml:space="preserve">Das Dienstverhältnis kann von jedem Vertragsteil aus wichtigem Grund ohne Einhaltung einer Kündigunsfrist gekündigt werden, wenn Tatsachen vorliegen, auf Grund derer dem Kündigenden unter Berücksichtigung aller Umstände des Einzelfalles und unter Abwägung der Interessen beider Vertragsteile die Fortsetzung des Dienstverhältnisses bis zum Ablauf der Kündigunsfrist oder bis zu der vereinbarten Beendigung des Dienstverhältnisses nicht zugemutet werden kann. </w:t>
      </w:r>
    </w:p>
    <w:p w:rsidR="00771184" w:rsidRDefault="00771184">
      <w:pPr>
        <w:rPr>
          <w:rFonts w:ascii="Arial" w:eastAsia="MS Mincho" w:hAnsi="Arial"/>
        </w:rPr>
      </w:pPr>
    </w:p>
    <w:p w:rsidR="00771184" w:rsidRDefault="00771184">
      <w:pPr>
        <w:rPr>
          <w:rFonts w:ascii="Arial" w:eastAsia="MS Mincho" w:hAnsi="Arial"/>
        </w:rPr>
      </w:pPr>
      <w:r>
        <w:rPr>
          <w:rFonts w:ascii="Arial" w:eastAsia="MS Mincho" w:hAnsi="Arial"/>
        </w:rPr>
        <w:t>Datum:</w:t>
      </w:r>
    </w:p>
    <w:p w:rsidR="00771184" w:rsidRDefault="00771184">
      <w:pPr>
        <w:rPr>
          <w:rFonts w:ascii="Arial" w:eastAsia="MS Mincho" w:hAnsi="Arial"/>
        </w:rPr>
      </w:pPr>
    </w:p>
    <w:p w:rsidR="00771184" w:rsidRDefault="00771184">
      <w:pPr>
        <w:rPr>
          <w:rFonts w:ascii="Arial" w:eastAsia="MS Mincho" w:hAnsi="Arial"/>
        </w:rPr>
      </w:pPr>
    </w:p>
    <w:p w:rsidR="00771184" w:rsidRDefault="00771184">
      <w:pPr>
        <w:rPr>
          <w:rFonts w:ascii="Arial" w:eastAsia="MS Mincho" w:hAnsi="Arial"/>
        </w:rPr>
      </w:pPr>
    </w:p>
    <w:p w:rsidR="00771184" w:rsidRDefault="00771184">
      <w:pPr>
        <w:rPr>
          <w:rFonts w:ascii="Arial" w:eastAsia="MS Mincho" w:hAnsi="Arial"/>
        </w:rPr>
      </w:pPr>
    </w:p>
    <w:p w:rsidR="00771184" w:rsidRDefault="00771184">
      <w:pPr>
        <w:rPr>
          <w:rFonts w:ascii="Arial" w:eastAsia="MS Mincho" w:hAnsi="Arial"/>
        </w:rPr>
      </w:pPr>
    </w:p>
    <w:p w:rsidR="00771184" w:rsidRDefault="00771184">
      <w:pPr>
        <w:rPr>
          <w:rFonts w:ascii="Arial" w:eastAsia="MS Mincho" w:hAnsi="Arial"/>
        </w:rPr>
      </w:pPr>
    </w:p>
    <w:p w:rsidR="00771184" w:rsidRDefault="00771184">
      <w:pPr>
        <w:rPr>
          <w:rFonts w:ascii="Arial" w:hAnsi="Arial"/>
        </w:rPr>
      </w:pPr>
    </w:p>
    <w:sectPr w:rsidR="00771184">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720"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34CB" w:rsidRDefault="007A34CB" w:rsidP="007A34CB">
      <w:r>
        <w:separator/>
      </w:r>
    </w:p>
  </w:endnote>
  <w:endnote w:type="continuationSeparator" w:id="0">
    <w:p w:rsidR="007A34CB" w:rsidRDefault="007A34CB" w:rsidP="007A3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4CB" w:rsidRDefault="007A34C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4CB" w:rsidRDefault="007A34CB">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4CB" w:rsidRDefault="007A34C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34CB" w:rsidRDefault="007A34CB" w:rsidP="007A34CB">
      <w:r>
        <w:separator/>
      </w:r>
    </w:p>
  </w:footnote>
  <w:footnote w:type="continuationSeparator" w:id="0">
    <w:p w:rsidR="007A34CB" w:rsidRDefault="007A34CB" w:rsidP="007A34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4CB" w:rsidRDefault="007A34C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4CB" w:rsidRDefault="007A34CB">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4CB" w:rsidRDefault="007A34C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20A16"/>
    <w:multiLevelType w:val="hybridMultilevel"/>
    <w:tmpl w:val="6A720D1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556E1C47"/>
    <w:multiLevelType w:val="hybridMultilevel"/>
    <w:tmpl w:val="E696C616"/>
    <w:lvl w:ilvl="0" w:tplc="13109D34">
      <w:start w:val="1"/>
      <w:numFmt w:val="lowerLetter"/>
      <w:lvlText w:val="%1)"/>
      <w:lvlJc w:val="left"/>
      <w:pPr>
        <w:tabs>
          <w:tab w:val="num" w:pos="700"/>
        </w:tabs>
        <w:ind w:left="700" w:hanging="360"/>
      </w:pPr>
      <w:rPr>
        <w:rFonts w:hint="default"/>
      </w:rPr>
    </w:lvl>
    <w:lvl w:ilvl="1" w:tplc="4316F444" w:tentative="1">
      <w:start w:val="1"/>
      <w:numFmt w:val="lowerLetter"/>
      <w:lvlText w:val="%2."/>
      <w:lvlJc w:val="left"/>
      <w:pPr>
        <w:tabs>
          <w:tab w:val="num" w:pos="1420"/>
        </w:tabs>
        <w:ind w:left="1420" w:hanging="360"/>
      </w:pPr>
    </w:lvl>
    <w:lvl w:ilvl="2" w:tplc="5B924F20" w:tentative="1">
      <w:start w:val="1"/>
      <w:numFmt w:val="lowerRoman"/>
      <w:lvlText w:val="%3."/>
      <w:lvlJc w:val="right"/>
      <w:pPr>
        <w:tabs>
          <w:tab w:val="num" w:pos="2140"/>
        </w:tabs>
        <w:ind w:left="2140" w:hanging="180"/>
      </w:pPr>
    </w:lvl>
    <w:lvl w:ilvl="3" w:tplc="EC701D9C" w:tentative="1">
      <w:start w:val="1"/>
      <w:numFmt w:val="decimal"/>
      <w:lvlText w:val="%4."/>
      <w:lvlJc w:val="left"/>
      <w:pPr>
        <w:tabs>
          <w:tab w:val="num" w:pos="2860"/>
        </w:tabs>
        <w:ind w:left="2860" w:hanging="360"/>
      </w:pPr>
    </w:lvl>
    <w:lvl w:ilvl="4" w:tplc="41B2CB58" w:tentative="1">
      <w:start w:val="1"/>
      <w:numFmt w:val="lowerLetter"/>
      <w:lvlText w:val="%5."/>
      <w:lvlJc w:val="left"/>
      <w:pPr>
        <w:tabs>
          <w:tab w:val="num" w:pos="3580"/>
        </w:tabs>
        <w:ind w:left="3580" w:hanging="360"/>
      </w:pPr>
    </w:lvl>
    <w:lvl w:ilvl="5" w:tplc="8FC6396E" w:tentative="1">
      <w:start w:val="1"/>
      <w:numFmt w:val="lowerRoman"/>
      <w:lvlText w:val="%6."/>
      <w:lvlJc w:val="right"/>
      <w:pPr>
        <w:tabs>
          <w:tab w:val="num" w:pos="4300"/>
        </w:tabs>
        <w:ind w:left="4300" w:hanging="180"/>
      </w:pPr>
    </w:lvl>
    <w:lvl w:ilvl="6" w:tplc="C3E81528" w:tentative="1">
      <w:start w:val="1"/>
      <w:numFmt w:val="decimal"/>
      <w:lvlText w:val="%7."/>
      <w:lvlJc w:val="left"/>
      <w:pPr>
        <w:tabs>
          <w:tab w:val="num" w:pos="5020"/>
        </w:tabs>
        <w:ind w:left="5020" w:hanging="360"/>
      </w:pPr>
    </w:lvl>
    <w:lvl w:ilvl="7" w:tplc="046CFA00" w:tentative="1">
      <w:start w:val="1"/>
      <w:numFmt w:val="lowerLetter"/>
      <w:lvlText w:val="%8."/>
      <w:lvlJc w:val="left"/>
      <w:pPr>
        <w:tabs>
          <w:tab w:val="num" w:pos="5740"/>
        </w:tabs>
        <w:ind w:left="5740" w:hanging="360"/>
      </w:pPr>
    </w:lvl>
    <w:lvl w:ilvl="8" w:tplc="993E8F52" w:tentative="1">
      <w:start w:val="1"/>
      <w:numFmt w:val="lowerRoman"/>
      <w:lvlText w:val="%9."/>
      <w:lvlJc w:val="right"/>
      <w:pPr>
        <w:tabs>
          <w:tab w:val="num" w:pos="6460"/>
        </w:tabs>
        <w:ind w:left="64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9"/>
  <w:hyphenationZone w:val="425"/>
  <w:noPunctuationKerning/>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4"/>
  </w:compat>
  <w:rsids>
    <w:rsidRoot w:val="00AB5CA1"/>
    <w:rsid w:val="00425B70"/>
    <w:rsid w:val="00446832"/>
    <w:rsid w:val="005150D7"/>
    <w:rsid w:val="00771184"/>
    <w:rsid w:val="007A34CB"/>
    <w:rsid w:val="008F7145"/>
    <w:rsid w:val="00AB5CA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eastAsia="MS Mincho"/>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semiHidden/>
    <w:rPr>
      <w:rFonts w:ascii="Courier New" w:hAnsi="Courier New" w:cs="Courier New"/>
      <w:sz w:val="20"/>
      <w:szCs w:val="20"/>
    </w:rPr>
  </w:style>
  <w:style w:type="paragraph" w:styleId="Kopfzeile">
    <w:name w:val="header"/>
    <w:basedOn w:val="Standard"/>
    <w:link w:val="KopfzeileZchn"/>
    <w:uiPriority w:val="99"/>
    <w:unhideWhenUsed/>
    <w:rsid w:val="007A34CB"/>
    <w:pPr>
      <w:tabs>
        <w:tab w:val="center" w:pos="4536"/>
        <w:tab w:val="right" w:pos="9072"/>
      </w:tabs>
    </w:pPr>
  </w:style>
  <w:style w:type="character" w:customStyle="1" w:styleId="KopfzeileZchn">
    <w:name w:val="Kopfzeile Zchn"/>
    <w:basedOn w:val="Absatz-Standardschriftart"/>
    <w:link w:val="Kopfzeile"/>
    <w:uiPriority w:val="99"/>
    <w:rsid w:val="007A34CB"/>
    <w:rPr>
      <w:sz w:val="24"/>
      <w:szCs w:val="24"/>
    </w:rPr>
  </w:style>
  <w:style w:type="paragraph" w:styleId="Fuzeile">
    <w:name w:val="footer"/>
    <w:basedOn w:val="Standard"/>
    <w:link w:val="FuzeileZchn"/>
    <w:uiPriority w:val="99"/>
    <w:unhideWhenUsed/>
    <w:rsid w:val="007A34CB"/>
    <w:pPr>
      <w:tabs>
        <w:tab w:val="center" w:pos="4536"/>
        <w:tab w:val="right" w:pos="9072"/>
      </w:tabs>
    </w:pPr>
  </w:style>
  <w:style w:type="character" w:customStyle="1" w:styleId="FuzeileZchn">
    <w:name w:val="Fußzeile Zchn"/>
    <w:basedOn w:val="Absatz-Standardschriftart"/>
    <w:link w:val="Fuzeile"/>
    <w:uiPriority w:val="99"/>
    <w:rsid w:val="007A34C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eastAsia="MS Mincho"/>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semiHidden/>
    <w:rPr>
      <w:rFonts w:ascii="Courier New" w:hAnsi="Courier New" w:cs="Courier New"/>
      <w:sz w:val="20"/>
      <w:szCs w:val="20"/>
    </w:rPr>
  </w:style>
  <w:style w:type="paragraph" w:styleId="Kopfzeile">
    <w:name w:val="header"/>
    <w:basedOn w:val="Standard"/>
    <w:link w:val="KopfzeileZchn"/>
    <w:uiPriority w:val="99"/>
    <w:unhideWhenUsed/>
    <w:rsid w:val="007A34CB"/>
    <w:pPr>
      <w:tabs>
        <w:tab w:val="center" w:pos="4536"/>
        <w:tab w:val="right" w:pos="9072"/>
      </w:tabs>
    </w:pPr>
  </w:style>
  <w:style w:type="character" w:customStyle="1" w:styleId="KopfzeileZchn">
    <w:name w:val="Kopfzeile Zchn"/>
    <w:basedOn w:val="Absatz-Standardschriftart"/>
    <w:link w:val="Kopfzeile"/>
    <w:uiPriority w:val="99"/>
    <w:rsid w:val="007A34CB"/>
    <w:rPr>
      <w:sz w:val="24"/>
      <w:szCs w:val="24"/>
    </w:rPr>
  </w:style>
  <w:style w:type="paragraph" w:styleId="Fuzeile">
    <w:name w:val="footer"/>
    <w:basedOn w:val="Standard"/>
    <w:link w:val="FuzeileZchn"/>
    <w:uiPriority w:val="99"/>
    <w:unhideWhenUsed/>
    <w:rsid w:val="007A34CB"/>
    <w:pPr>
      <w:tabs>
        <w:tab w:val="center" w:pos="4536"/>
        <w:tab w:val="right" w:pos="9072"/>
      </w:tabs>
    </w:pPr>
  </w:style>
  <w:style w:type="character" w:customStyle="1" w:styleId="FuzeileZchn">
    <w:name w:val="Fußzeile Zchn"/>
    <w:basedOn w:val="Absatz-Standardschriftart"/>
    <w:link w:val="Fuzeile"/>
    <w:uiPriority w:val="99"/>
    <w:rsid w:val="007A34C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929</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2016-03-01T10:12:00Z</dcterms:created>
  <dcterms:modified xsi:type="dcterms:W3CDTF">2016-03-01T10:13:00Z</dcterms:modified>
</cp:coreProperties>
</file>